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DCAC0" w14:textId="2DCFD8BE" w:rsidR="009955A0" w:rsidRPr="0059600C" w:rsidRDefault="00000000" w:rsidP="00735E29">
      <w:pPr>
        <w:pStyle w:val="Nagwek1"/>
        <w:jc w:val="center"/>
        <w:rPr>
          <w:b/>
          <w:bCs/>
          <w:sz w:val="32"/>
          <w:szCs w:val="32"/>
          <w:lang w:val="pl-PL"/>
        </w:rPr>
      </w:pPr>
      <w:bookmarkStart w:id="0" w:name="regulamin-odwiedzin-pacjentów"/>
      <w:r w:rsidRPr="0059600C">
        <w:rPr>
          <w:b/>
          <w:bCs/>
          <w:sz w:val="32"/>
          <w:szCs w:val="32"/>
          <w:lang w:val="pl-PL"/>
        </w:rPr>
        <w:t>REGULAMIN ODWIEDZIN PACJENTÓW</w:t>
      </w:r>
    </w:p>
    <w:p w14:paraId="06A7E605" w14:textId="77777777" w:rsidR="009955A0" w:rsidRPr="0059600C" w:rsidRDefault="00000000" w:rsidP="00735E29">
      <w:pPr>
        <w:pStyle w:val="Nagwek2"/>
        <w:jc w:val="center"/>
        <w:rPr>
          <w:b/>
          <w:bCs/>
          <w:lang w:val="pl-PL"/>
        </w:rPr>
      </w:pPr>
      <w:bookmarkStart w:id="1" w:name="w-centrum-opieki-paliatywnej"/>
      <w:r w:rsidRPr="0059600C">
        <w:rPr>
          <w:b/>
          <w:bCs/>
          <w:lang w:val="pl-PL"/>
        </w:rPr>
        <w:t>W CENTRUM OPIEKI PALIATYWNEJ</w:t>
      </w:r>
    </w:p>
    <w:p w14:paraId="722FFF1E" w14:textId="77777777" w:rsidR="009955A0" w:rsidRPr="0059600C" w:rsidRDefault="00000000" w:rsidP="00735E29">
      <w:pPr>
        <w:pStyle w:val="FirstParagraph"/>
        <w:jc w:val="center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sz w:val="22"/>
          <w:szCs w:val="22"/>
          <w:lang w:val="pl-PL"/>
        </w:rPr>
        <w:t>Niniejszy Regulamin określa zasady odwiedzin Pacjentów w Centrum Opieki Paliatywnej, zwanym dalej „Hospicjum”.</w:t>
      </w:r>
    </w:p>
    <w:p w14:paraId="365B0FAB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2" w:name="i.-zasady-organizacyjne-odwiedzin"/>
      <w:r w:rsidRPr="0059600C">
        <w:rPr>
          <w:rFonts w:ascii="Aptos" w:hAnsi="Aptos"/>
          <w:b/>
          <w:bCs/>
          <w:sz w:val="22"/>
          <w:szCs w:val="22"/>
          <w:lang w:val="pl-PL"/>
        </w:rPr>
        <w:t>I. Zasady organizacyjne odwiedzin</w:t>
      </w:r>
    </w:p>
    <w:p w14:paraId="5E74F101" w14:textId="77777777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1.</w:t>
      </w:r>
      <w:r w:rsidRPr="0059600C">
        <w:rPr>
          <w:rFonts w:ascii="Aptos" w:hAnsi="Aptos"/>
          <w:sz w:val="22"/>
          <w:szCs w:val="22"/>
          <w:lang w:val="pl-PL"/>
        </w:rPr>
        <w:t xml:space="preserve"> Odwiedziny Pacjentów w Hospicjum mogą odbywać się codziennie w godzinach od 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8:00 do 20:00</w:t>
      </w:r>
      <w:r w:rsidRPr="0059600C">
        <w:rPr>
          <w:rFonts w:ascii="Aptos" w:hAnsi="Aptos"/>
          <w:sz w:val="22"/>
          <w:szCs w:val="22"/>
          <w:lang w:val="pl-PL"/>
        </w:rPr>
        <w:t>, z uwagi na bezpieczeństwo, komfort Pacjentów oraz organizację pracy Hospicjum.</w:t>
      </w:r>
    </w:p>
    <w:p w14:paraId="474EA40E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2.</w:t>
      </w:r>
      <w:r w:rsidRPr="0059600C">
        <w:rPr>
          <w:rFonts w:ascii="Aptos" w:hAnsi="Aptos"/>
          <w:sz w:val="22"/>
          <w:szCs w:val="22"/>
          <w:lang w:val="pl-PL"/>
        </w:rPr>
        <w:t xml:space="preserve"> W wyjątkowych sytuacjach osoby odwiedzające mogą przebywać w Hospicjum poza godzinami odwiedzin, za zgodą Koordynatora Medycznego, lekarza dyżurnego lub pielęgniarki dyżurnej.</w:t>
      </w:r>
    </w:p>
    <w:p w14:paraId="2EF88E1F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3.</w:t>
      </w:r>
      <w:r w:rsidRPr="0059600C">
        <w:rPr>
          <w:rFonts w:ascii="Aptos" w:hAnsi="Aptos"/>
          <w:sz w:val="22"/>
          <w:szCs w:val="22"/>
          <w:lang w:val="pl-PL"/>
        </w:rPr>
        <w:t xml:space="preserve"> Cisza nocna obowiązuje w godzinach od 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22:00 do 6:00</w:t>
      </w:r>
      <w:r w:rsidRPr="0059600C">
        <w:rPr>
          <w:rFonts w:ascii="Aptos" w:hAnsi="Aptos"/>
          <w:sz w:val="22"/>
          <w:szCs w:val="22"/>
          <w:lang w:val="pl-PL"/>
        </w:rPr>
        <w:t>.</w:t>
      </w:r>
    </w:p>
    <w:p w14:paraId="1070F75C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4.</w:t>
      </w:r>
      <w:r w:rsidRPr="0059600C">
        <w:rPr>
          <w:rFonts w:ascii="Aptos" w:hAnsi="Aptos"/>
          <w:sz w:val="22"/>
          <w:szCs w:val="22"/>
          <w:lang w:val="pl-PL"/>
        </w:rPr>
        <w:t xml:space="preserve"> Ze względu na bezpieczeństwo i komfort Pacjentów zaleca się, aby jednego Pacjenta odwiedzały jednocześnie 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nie więcej niż dwie osoby</w:t>
      </w:r>
      <w:r w:rsidRPr="0059600C">
        <w:rPr>
          <w:rFonts w:ascii="Aptos" w:hAnsi="Aptos"/>
          <w:sz w:val="22"/>
          <w:szCs w:val="22"/>
          <w:lang w:val="pl-PL"/>
        </w:rPr>
        <w:t>.</w:t>
      </w:r>
    </w:p>
    <w:p w14:paraId="58CE2B75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5.</w:t>
      </w:r>
      <w:r w:rsidRPr="0059600C">
        <w:rPr>
          <w:rFonts w:ascii="Aptos" w:hAnsi="Aptos"/>
          <w:sz w:val="22"/>
          <w:szCs w:val="22"/>
          <w:lang w:val="pl-PL"/>
        </w:rPr>
        <w:t xml:space="preserve"> Dzieci odwiedzające Pacjentów w Hospicjum mogą przebywać na jego terenie wyłącznie pod stałą opieką osoby dorosłej, która ponosi odpowiedzialność za ich bezpieczeństwo i zachowanie.</w:t>
      </w:r>
    </w:p>
    <w:p w14:paraId="786619B1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6.</w:t>
      </w:r>
      <w:r w:rsidRPr="0059600C">
        <w:rPr>
          <w:rFonts w:ascii="Aptos" w:hAnsi="Aptos"/>
          <w:sz w:val="22"/>
          <w:szCs w:val="22"/>
          <w:lang w:val="pl-PL"/>
        </w:rPr>
        <w:t xml:space="preserve"> Pacjent, który nie życzy sobie odwiedzin, powinien poinformować o tym pielęgniarkę lub lekarza.</w:t>
      </w:r>
    </w:p>
    <w:p w14:paraId="7FF4949B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7.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wchodzą na teren Hospicjum bez okryć wierzchnich. Okrycia wierzchnie należy pozostawić w szatni znajdującej się przy wejściu do Szpitala lub Hospicjum.</w:t>
      </w:r>
    </w:p>
    <w:p w14:paraId="64F60182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8.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nie mogą wchodzić do innych sal chorych niż sala odwiedzanego Pacjenta.</w:t>
      </w:r>
    </w:p>
    <w:p w14:paraId="4CA4B42A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3" w:name="ii.-zasady-sanitarne-i-epidemiologiczne"/>
      <w:bookmarkEnd w:id="2"/>
      <w:r w:rsidRPr="0059600C">
        <w:rPr>
          <w:rFonts w:ascii="Aptos" w:hAnsi="Aptos"/>
          <w:b/>
          <w:bCs/>
          <w:sz w:val="22"/>
          <w:szCs w:val="22"/>
          <w:lang w:val="pl-PL"/>
        </w:rPr>
        <w:t>II. Zasady sanitarne i epidemiologiczne</w:t>
      </w:r>
    </w:p>
    <w:p w14:paraId="65A08439" w14:textId="77777777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9.</w:t>
      </w:r>
      <w:r w:rsidRPr="0059600C">
        <w:rPr>
          <w:rFonts w:ascii="Aptos" w:hAnsi="Aptos"/>
          <w:sz w:val="22"/>
          <w:szCs w:val="22"/>
          <w:lang w:val="pl-PL"/>
        </w:rPr>
        <w:t xml:space="preserve"> Zaleca się, aby osoby odwiedzające po wejściu do Hospicjum oraz przed jego opuszczeniem zdezynfekowały ręce, korzystając z preparatu znajdującego się w podajniku przy wejściu do Hospicjum.</w:t>
      </w:r>
    </w:p>
    <w:p w14:paraId="59FD7E29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10.</w:t>
      </w:r>
      <w:r w:rsidRPr="0059600C">
        <w:rPr>
          <w:rFonts w:ascii="Aptos" w:hAnsi="Aptos"/>
          <w:sz w:val="22"/>
          <w:szCs w:val="22"/>
          <w:lang w:val="pl-PL"/>
        </w:rPr>
        <w:t xml:space="preserve"> Osoby z objawami infekcji dróg oddechowych lub cierpiące na chorobę zakaźną nie powinny odwiedzać Pacjentów w Hospicjum.</w:t>
      </w:r>
    </w:p>
    <w:p w14:paraId="12A613E9" w14:textId="46E54240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</w:t>
      </w:r>
      <w:r w:rsidR="0059600C" w:rsidRPr="0059600C">
        <w:rPr>
          <w:rFonts w:ascii="Aptos" w:hAnsi="Aptos"/>
          <w:b/>
          <w:bCs/>
          <w:sz w:val="22"/>
          <w:szCs w:val="22"/>
          <w:lang w:val="pl-PL"/>
        </w:rPr>
        <w:t>1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W pokojach izolacyjnych należy bezwzględnie przestrzegać zasad i zaleceń dotyczących izolacji, opracowanych przez Zespół Kontroli Zakażeń Szpitalnych. Informacji w tym zakresie udziela personel Hospicjum.</w:t>
      </w:r>
    </w:p>
    <w:p w14:paraId="08569C34" w14:textId="71C09720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</w:t>
      </w:r>
      <w:r w:rsidR="0059600C"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Ze względów higieniczno-epidemiologicznych osoby odwiedzające nie powinny siadać na łóżku Pacjenta.</w:t>
      </w:r>
    </w:p>
    <w:p w14:paraId="7DB32019" w14:textId="3E121DC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</w:t>
      </w:r>
      <w:r w:rsidR="0059600C" w:rsidRPr="0059600C">
        <w:rPr>
          <w:rFonts w:ascii="Aptos" w:hAnsi="Aptos"/>
          <w:b/>
          <w:bCs/>
          <w:sz w:val="22"/>
          <w:szCs w:val="22"/>
          <w:lang w:val="pl-PL"/>
        </w:rPr>
        <w:t>3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Na terenie Hospicjum obowiązuje całkowity zakaz palenia tytoniu oraz wyrobów tytoniowych.</w:t>
      </w:r>
    </w:p>
    <w:p w14:paraId="1D5EE267" w14:textId="0FDB7296" w:rsidR="0059600C" w:rsidRPr="0059600C" w:rsidRDefault="0059600C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14.</w:t>
      </w:r>
      <w:r w:rsidRPr="0059600C">
        <w:rPr>
          <w:rFonts w:ascii="Aptos" w:hAnsi="Aptos"/>
          <w:sz w:val="22"/>
          <w:szCs w:val="22"/>
          <w:lang w:val="pl-PL"/>
        </w:rPr>
        <w:t xml:space="preserve"> Ze względów epidemiologicznych lub z innych ważnych przyczyn może zostać wprowadzone okresowe ograniczenie odwiedzin Pacjentów w Hospicjum.</w:t>
      </w:r>
    </w:p>
    <w:p w14:paraId="5BE35B89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4" w:name="X783e089daf6f5f2cd4b3fb6e300a3937286eebe"/>
      <w:bookmarkEnd w:id="3"/>
      <w:r w:rsidRPr="0059600C">
        <w:rPr>
          <w:rFonts w:ascii="Aptos" w:hAnsi="Aptos"/>
          <w:b/>
          <w:bCs/>
          <w:sz w:val="22"/>
          <w:szCs w:val="22"/>
          <w:lang w:val="pl-PL"/>
        </w:rPr>
        <w:t>III. Udział rodziny w opiece nad Pacjentem</w:t>
      </w:r>
    </w:p>
    <w:p w14:paraId="3C3B8BBC" w14:textId="77777777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15.</w:t>
      </w:r>
      <w:r w:rsidRPr="0059600C">
        <w:rPr>
          <w:rFonts w:ascii="Aptos" w:hAnsi="Aptos"/>
          <w:sz w:val="22"/>
          <w:szCs w:val="22"/>
          <w:lang w:val="pl-PL"/>
        </w:rPr>
        <w:t xml:space="preserve"> Rodzina Pacjenta może uczestniczyć w procesie jego pielęgnacji samodzielnie lub pod nadzorem pielęgniarki Hospicjum, w zakresie ustalonym przez lekarza i pielęgniarkę.</w:t>
      </w:r>
    </w:p>
    <w:p w14:paraId="536C7387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16.</w:t>
      </w:r>
      <w:r w:rsidRPr="0059600C">
        <w:rPr>
          <w:rFonts w:ascii="Aptos" w:hAnsi="Aptos"/>
          <w:sz w:val="22"/>
          <w:szCs w:val="22"/>
          <w:lang w:val="pl-PL"/>
        </w:rPr>
        <w:t xml:space="preserve"> Pielęgniarka Hospicjum przeprowadza edukację członków rodziny w zakresie niezbędnym do prawidłowego i bezpiecznego sprawowania opieki nad Pacjentem.</w:t>
      </w:r>
    </w:p>
    <w:p w14:paraId="0298DFC8" w14:textId="7777777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lastRenderedPageBreak/>
        <w:t>17.</w:t>
      </w:r>
      <w:r w:rsidRPr="0059600C">
        <w:rPr>
          <w:rFonts w:ascii="Aptos" w:hAnsi="Aptos"/>
          <w:sz w:val="22"/>
          <w:szCs w:val="22"/>
          <w:lang w:val="pl-PL"/>
        </w:rPr>
        <w:t xml:space="preserve"> Zabrania się stosowania wobec Pacjentów jakichkolwiek środków lub metod leczniczych bądź terapeutycznych bez wiedzy i zgody lekarza.</w:t>
      </w:r>
    </w:p>
    <w:p w14:paraId="181A8DA4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5" w:name="X928b3533b3e8177f565838329fffcf0b8fc635a"/>
      <w:bookmarkEnd w:id="4"/>
      <w:r w:rsidRPr="0059600C">
        <w:rPr>
          <w:rFonts w:ascii="Aptos" w:hAnsi="Aptos"/>
          <w:b/>
          <w:bCs/>
          <w:sz w:val="22"/>
          <w:szCs w:val="22"/>
          <w:lang w:val="pl-PL"/>
        </w:rPr>
        <w:t>IV. Poszanowanie prywatności i organizacji udzielania świadczeń</w:t>
      </w:r>
    </w:p>
    <w:p w14:paraId="4DB8788F" w14:textId="7FC20BBC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1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8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Z uwagi na poszanowanie prywatności Pacjentów osoby odwiedzające są proszone o opuszczenie pokoju na czas obchodu lekarskiego, wizyt pielęgniarskich oraz wykonywania czynności medycznych lub pielęgnacyjnych przez lekarzy, pielęgniarki lub inny</w:t>
      </w:r>
      <w:r w:rsidR="0059600C" w:rsidRPr="0059600C">
        <w:rPr>
          <w:rFonts w:ascii="Aptos" w:hAnsi="Aptos"/>
          <w:sz w:val="22"/>
          <w:szCs w:val="22"/>
          <w:lang w:val="pl-PL"/>
        </w:rPr>
        <w:t xml:space="preserve"> personel medyczny. </w:t>
      </w:r>
    </w:p>
    <w:p w14:paraId="38F5F7B1" w14:textId="66D9F3E6" w:rsidR="009955A0" w:rsidRPr="0059600C" w:rsidRDefault="00281319">
      <w:pPr>
        <w:pStyle w:val="Tekstpodstawowy"/>
        <w:rPr>
          <w:rFonts w:ascii="Aptos" w:hAnsi="Aptos"/>
          <w:sz w:val="22"/>
          <w:szCs w:val="22"/>
          <w:lang w:val="pl-PL"/>
        </w:rPr>
      </w:pPr>
      <w:r>
        <w:rPr>
          <w:rFonts w:ascii="Aptos" w:hAnsi="Aptos"/>
          <w:b/>
          <w:bCs/>
          <w:sz w:val="22"/>
          <w:szCs w:val="22"/>
          <w:lang w:val="pl-PL"/>
        </w:rPr>
        <w:t>19</w:t>
      </w:r>
      <w:r w:rsidR="00000000"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="00000000" w:rsidRPr="0059600C">
        <w:rPr>
          <w:rFonts w:ascii="Aptos" w:hAnsi="Aptos"/>
          <w:sz w:val="22"/>
          <w:szCs w:val="22"/>
          <w:lang w:val="pl-PL"/>
        </w:rPr>
        <w:t xml:space="preserve"> Odwiedzający proszeni są o niefotografowanie i nienagrywanie Pacjentów ani personelu Hospicjum, w szczególności podczas wykonywania czynności medycznych.</w:t>
      </w:r>
    </w:p>
    <w:p w14:paraId="4F2C10CD" w14:textId="5ABB1305" w:rsidR="009955A0" w:rsidRPr="0059600C" w:rsidRDefault="00281319">
      <w:pPr>
        <w:pStyle w:val="Tekstpodstawowy"/>
        <w:rPr>
          <w:rFonts w:ascii="Aptos" w:hAnsi="Aptos"/>
          <w:sz w:val="22"/>
          <w:szCs w:val="22"/>
          <w:lang w:val="pl-PL"/>
        </w:rPr>
      </w:pPr>
      <w:r>
        <w:rPr>
          <w:rFonts w:ascii="Aptos" w:hAnsi="Aptos"/>
          <w:b/>
          <w:bCs/>
          <w:sz w:val="22"/>
          <w:szCs w:val="22"/>
          <w:lang w:val="pl-PL"/>
        </w:rPr>
        <w:t>20</w:t>
      </w:r>
      <w:r w:rsidR="00000000"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="00000000" w:rsidRPr="0059600C">
        <w:rPr>
          <w:rFonts w:ascii="Aptos" w:hAnsi="Aptos"/>
          <w:sz w:val="22"/>
          <w:szCs w:val="22"/>
          <w:lang w:val="pl-PL"/>
        </w:rPr>
        <w:t xml:space="preserve"> Rozpowszechnianie wizerunku innych osób bez ich zgody jest niedozwolone.</w:t>
      </w:r>
    </w:p>
    <w:p w14:paraId="688D5798" w14:textId="7CC666E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1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Korzystanie z telefonów komórkowych powinno odbywać się w sposób, który nie powoduje uciążliwości dla innych Pacjentów, osób odwiedzających ani personelu Hospicjum.</w:t>
      </w:r>
    </w:p>
    <w:p w14:paraId="11665B3B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6" w:name="v.-bezpieczeństwo"/>
      <w:bookmarkEnd w:id="5"/>
      <w:r w:rsidRPr="0059600C">
        <w:rPr>
          <w:rFonts w:ascii="Aptos" w:hAnsi="Aptos"/>
          <w:b/>
          <w:bCs/>
          <w:sz w:val="22"/>
          <w:szCs w:val="22"/>
          <w:lang w:val="pl-PL"/>
        </w:rPr>
        <w:t>V. Bezpieczeństwo</w:t>
      </w:r>
    </w:p>
    <w:p w14:paraId="1EC6A753" w14:textId="192DA445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2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Osobom odwiedzającym zabrania się dotykania aparatury oraz urządzeń medycznych, elektrycznych, grzewczych, wentylacyjnych i gazowych znajdujących się na terenie Hospicjum.</w:t>
      </w:r>
    </w:p>
    <w:p w14:paraId="460DDA2B" w14:textId="3075F13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3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W odwiedzinach nie mogą uczestniczyć osoby będące pod wpływem alkoholu lub środków odurzających.</w:t>
      </w:r>
    </w:p>
    <w:p w14:paraId="1C77743F" w14:textId="7D0CB46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4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Zabrania się osobom odwiedzającym dostarczania Pacjentom alkoholu oraz środków odurzających.</w:t>
      </w:r>
    </w:p>
    <w:p w14:paraId="2DB35973" w14:textId="0A099E57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5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Zwierzęta mogą przebywać na terenie Hospicjum wyłącznie za zgodą personelu.</w:t>
      </w:r>
    </w:p>
    <w:p w14:paraId="547B4BF8" w14:textId="4F277E0C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6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Na terenie Hospicjum obowiązuje zakaz sprzedaży wszelkiego rodzaju towarów.</w:t>
      </w:r>
    </w:p>
    <w:p w14:paraId="191E55F8" w14:textId="77777777" w:rsidR="009955A0" w:rsidRPr="0059600C" w:rsidRDefault="00000000">
      <w:pPr>
        <w:pStyle w:val="Nagwek3"/>
        <w:rPr>
          <w:rFonts w:ascii="Aptos" w:hAnsi="Aptos"/>
          <w:b/>
          <w:bCs/>
          <w:sz w:val="22"/>
          <w:szCs w:val="22"/>
          <w:lang w:val="pl-PL"/>
        </w:rPr>
      </w:pPr>
      <w:bookmarkStart w:id="7" w:name="X4016c54a11387b7947896e05e7075e13b78f0e1"/>
      <w:bookmarkEnd w:id="6"/>
      <w:r w:rsidRPr="0059600C">
        <w:rPr>
          <w:rFonts w:ascii="Aptos" w:hAnsi="Aptos"/>
          <w:b/>
          <w:bCs/>
          <w:sz w:val="22"/>
          <w:szCs w:val="22"/>
          <w:lang w:val="pl-PL"/>
        </w:rPr>
        <w:t>VI. Zasady zachowania i odpowiedzialność odwiedzających</w:t>
      </w:r>
    </w:p>
    <w:p w14:paraId="3BD4BBA6" w14:textId="6E5A37F2" w:rsidR="009955A0" w:rsidRPr="0059600C" w:rsidRDefault="00000000">
      <w:pPr>
        <w:pStyle w:val="FirstParagraph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7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powinny zachowywać się uprzejmie i z szacunkiem wobec Pacjentów, innych osób odwiedzających oraz personelu Hospicjum.</w:t>
      </w:r>
    </w:p>
    <w:p w14:paraId="6B2F9DC1" w14:textId="0FCAC9C3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2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8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są zobowiązane do przestrzegania zasad bezpieczeństwa, porządku oraz niniejszego Regulaminu.</w:t>
      </w:r>
    </w:p>
    <w:p w14:paraId="1CC3D5C6" w14:textId="7B5D68A7" w:rsidR="009955A0" w:rsidRPr="0059600C" w:rsidRDefault="00281319">
      <w:pPr>
        <w:pStyle w:val="Tekstpodstawowy"/>
        <w:rPr>
          <w:rFonts w:ascii="Aptos" w:hAnsi="Aptos"/>
          <w:sz w:val="22"/>
          <w:szCs w:val="22"/>
          <w:lang w:val="pl-PL"/>
        </w:rPr>
      </w:pPr>
      <w:r>
        <w:rPr>
          <w:rFonts w:ascii="Aptos" w:hAnsi="Aptos"/>
          <w:b/>
          <w:bCs/>
          <w:sz w:val="22"/>
          <w:szCs w:val="22"/>
          <w:lang w:val="pl-PL"/>
        </w:rPr>
        <w:t>29</w:t>
      </w:r>
      <w:r w:rsidR="00000000"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="00000000" w:rsidRPr="0059600C">
        <w:rPr>
          <w:rFonts w:ascii="Aptos" w:hAnsi="Aptos"/>
          <w:sz w:val="22"/>
          <w:szCs w:val="22"/>
          <w:lang w:val="pl-PL"/>
        </w:rPr>
        <w:t xml:space="preserve"> Personel Hospicjum ma prawo zwracać uwagę osobom odwiedzającym, jeżeli nie stosują się do postanowień niniejszego Regulaminu, a także może poprosić je o opuszczenie Hospicjum.</w:t>
      </w:r>
    </w:p>
    <w:p w14:paraId="1FECCCB2" w14:textId="06407B5A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3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0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są zobowiązane do zapoznania się z niniejszym Regulaminem oraz do jego przestrzegania.</w:t>
      </w:r>
    </w:p>
    <w:p w14:paraId="5A75923E" w14:textId="2037805F" w:rsidR="009955A0" w:rsidRPr="0059600C" w:rsidRDefault="00000000">
      <w:pPr>
        <w:pStyle w:val="Tekstpodstawowy"/>
        <w:rPr>
          <w:rFonts w:ascii="Aptos" w:hAnsi="Aptos"/>
          <w:sz w:val="22"/>
          <w:szCs w:val="22"/>
          <w:lang w:val="pl-PL"/>
        </w:rPr>
      </w:pPr>
      <w:r w:rsidRPr="0059600C">
        <w:rPr>
          <w:rFonts w:ascii="Aptos" w:hAnsi="Aptos"/>
          <w:b/>
          <w:bCs/>
          <w:sz w:val="22"/>
          <w:szCs w:val="22"/>
          <w:lang w:val="pl-PL"/>
        </w:rPr>
        <w:t>3</w:t>
      </w:r>
      <w:r w:rsidR="00281319">
        <w:rPr>
          <w:rFonts w:ascii="Aptos" w:hAnsi="Aptos"/>
          <w:b/>
          <w:bCs/>
          <w:sz w:val="22"/>
          <w:szCs w:val="22"/>
          <w:lang w:val="pl-PL"/>
        </w:rPr>
        <w:t>1</w:t>
      </w:r>
      <w:r w:rsidRPr="0059600C">
        <w:rPr>
          <w:rFonts w:ascii="Aptos" w:hAnsi="Aptos"/>
          <w:b/>
          <w:bCs/>
          <w:sz w:val="22"/>
          <w:szCs w:val="22"/>
          <w:lang w:val="pl-PL"/>
        </w:rPr>
        <w:t>.</w:t>
      </w:r>
      <w:r w:rsidRPr="0059600C">
        <w:rPr>
          <w:rFonts w:ascii="Aptos" w:hAnsi="Aptos"/>
          <w:sz w:val="22"/>
          <w:szCs w:val="22"/>
          <w:lang w:val="pl-PL"/>
        </w:rPr>
        <w:t xml:space="preserve"> Osoby odwiedzające mogą zgłaszać personelowi Hospicjum wszelkie uwagi i spostrzeżenia dotyczące realizacji niniejszego Regulaminu.</w:t>
      </w:r>
    </w:p>
    <w:p w14:paraId="26432151" w14:textId="77777777" w:rsidR="00735E29" w:rsidRPr="0059600C" w:rsidRDefault="00735E29" w:rsidP="0059600C">
      <w:pPr>
        <w:pStyle w:val="Tekstpodstawowy"/>
        <w:ind w:left="5812"/>
        <w:rPr>
          <w:lang w:val="pl-PL"/>
        </w:rPr>
      </w:pPr>
    </w:p>
    <w:bookmarkEnd w:id="0"/>
    <w:bookmarkEnd w:id="1"/>
    <w:bookmarkEnd w:id="7"/>
    <w:p w14:paraId="3321232B" w14:textId="2C9D7E47" w:rsidR="0059600C" w:rsidRDefault="0059600C" w:rsidP="0059600C">
      <w:pPr>
        <w:pStyle w:val="Tekstpodstawowy"/>
        <w:ind w:left="5812"/>
        <w:rPr>
          <w:lang w:val="pl-PL"/>
        </w:rPr>
      </w:pPr>
      <w:r>
        <w:rPr>
          <w:lang w:val="pl-PL"/>
        </w:rPr>
        <w:t xml:space="preserve">Zatwierdził : </w:t>
      </w:r>
    </w:p>
    <w:p w14:paraId="1BE95BB2" w14:textId="7059766D" w:rsidR="00735E29" w:rsidRDefault="0059600C" w:rsidP="0059600C">
      <w:pPr>
        <w:pStyle w:val="Tekstpodstawowy"/>
        <w:ind w:left="5812"/>
        <w:rPr>
          <w:lang w:val="pl-PL"/>
        </w:rPr>
      </w:pPr>
      <w:r>
        <w:rPr>
          <w:lang w:val="pl-PL"/>
        </w:rPr>
        <w:t>Dyrektor Centrum Opieki Paliatywnej</w:t>
      </w:r>
      <w:r>
        <w:rPr>
          <w:lang w:val="pl-PL"/>
        </w:rPr>
        <w:br/>
        <w:t xml:space="preserve">Teresa Kocbach  </w:t>
      </w:r>
    </w:p>
    <w:p w14:paraId="040A9DFA" w14:textId="133FE6A1" w:rsidR="0059600C" w:rsidRPr="0059600C" w:rsidRDefault="0059600C" w:rsidP="0059600C">
      <w:pPr>
        <w:pStyle w:val="Tekstpodstawowy"/>
        <w:ind w:left="5812"/>
        <w:rPr>
          <w:lang w:val="pl-PL"/>
        </w:rPr>
      </w:pPr>
      <w:r>
        <w:rPr>
          <w:lang w:val="pl-PL"/>
        </w:rPr>
        <w:t xml:space="preserve">Olsztyn dnia, 12.08.2026 r. </w:t>
      </w:r>
    </w:p>
    <w:sectPr w:rsidR="0059600C" w:rsidRPr="0059600C" w:rsidSect="003F07E1">
      <w:footnotePr>
        <w:numRestart w:val="eachSect"/>
      </w:footnotePr>
      <w:pgSz w:w="11906" w:h="16838" w:code="9"/>
      <w:pgMar w:top="567" w:right="1417" w:bottom="284" w:left="1417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D98696F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65157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A0"/>
    <w:rsid w:val="00281319"/>
    <w:rsid w:val="00340F36"/>
    <w:rsid w:val="003F07E1"/>
    <w:rsid w:val="0059600C"/>
    <w:rsid w:val="00735E29"/>
    <w:rsid w:val="009955A0"/>
    <w:rsid w:val="00BC0EDA"/>
    <w:rsid w:val="00BD5E93"/>
    <w:rsid w:val="00CC7C3F"/>
    <w:rsid w:val="00E13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5204"/>
  <w15:docId w15:val="{A8F2B18C-47E3-46C8-AD1F-79A5A04B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4C36C-470B-47FE-9330-0FB98E488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691</Words>
  <Characters>4146</Characters>
  <Application>Microsoft Office Word</Application>
  <DocSecurity>0</DocSecurity>
  <Lines>34</Lines>
  <Paragraphs>9</Paragraphs>
  <ScaleCrop>false</ScaleCrop>
  <Company/>
  <LinksUpToDate>false</LinksUpToDate>
  <CharactersWithSpaces>4828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Hospicjum Olsztyn</dc:creator>
  <cp:keywords/>
  <cp:lastModifiedBy>Hospicjum Olsztyn</cp:lastModifiedBy>
  <cp:revision>4</cp:revision>
  <cp:lastPrinted>2026-08-12T11:01:00Z</cp:lastPrinted>
  <dcterms:created xsi:type="dcterms:W3CDTF">2026-08-12T11:24:00Z</dcterms:created>
  <dcterms:modified xsi:type="dcterms:W3CDTF">2026-08-24T10:29:00Z</dcterms:modified>
</cp:coreProperties>
</file>